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3" w:firstLineChars="200"/>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山西汇丰屹立环保科技有限公司利用水泥窑</w:t>
      </w:r>
    </w:p>
    <w:p>
      <w:pPr>
        <w:ind w:firstLine="723" w:firstLineChars="200"/>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协同处置危险废物项目调试公示</w:t>
      </w:r>
    </w:p>
    <w:p>
      <w:pPr>
        <w:ind w:firstLine="640" w:firstLineChars="200"/>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山西汇丰屹立环保科技有限公司利用水泥窑协同处置危险废物项目位于侯马张村办大南庄村南（侯马市汇丰建材有限责任公司南侧），项目主要是利用侯马市汇丰建材有限责任公司2500t/d新型干法水泥生产线回转窑焚烧处置固态废弃物、半固态废弃物和液</w:t>
      </w:r>
      <w:bookmarkStart w:id="0" w:name="_GoBack"/>
      <w:bookmarkEnd w:id="0"/>
      <w:r>
        <w:rPr>
          <w:rFonts w:hint="eastAsia" w:ascii="仿宋" w:hAnsi="仿宋" w:eastAsia="仿宋" w:cs="仿宋"/>
          <w:sz w:val="32"/>
          <w:szCs w:val="32"/>
          <w:lang w:val="en-US" w:eastAsia="zh-CN"/>
        </w:rPr>
        <w:t>态废弃物等各类危险废物，年处置危险废物4万吨。</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本项目建设的主体工程、公用工程、辅助工程及配套建设的环境保护设施已全部完工，我公司于2018年8月7日--2018年8月9日对项目环保设施进行调试，现予以公示。</w:t>
      </w:r>
    </w:p>
    <w:p>
      <w:pPr>
        <w:ind w:firstLine="640" w:firstLineChars="200"/>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p>
    <w:p>
      <w:pPr>
        <w:ind w:firstLine="640" w:firstLineChars="20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山西汇丰屹立环保科技有限公司</w:t>
      </w:r>
    </w:p>
    <w:p>
      <w:pPr>
        <w:ind w:firstLine="640" w:firstLineChars="20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2018年10月17日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3265C9"/>
    <w:rsid w:val="113265C9"/>
    <w:rsid w:val="252D5717"/>
    <w:rsid w:val="4F5A3027"/>
    <w:rsid w:val="6D535020"/>
    <w:rsid w:val="71765221"/>
    <w:rsid w:val="7890487C"/>
    <w:rsid w:val="78FB3D7C"/>
    <w:rsid w:val="7B663002"/>
    <w:rsid w:val="7E2D18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16</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2018-07-04T09:59:00Z</dcterms:created>
  <dc:creator>Administrator</dc:creator>
  <cp:lastModifiedBy>艳丽</cp:lastModifiedBy>
  <dcterms:modified xsi:type="dcterms:W3CDTF">2018-10-17T01:25:24Z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